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EB69A4">
        <w:rPr>
          <w:rFonts w:ascii="Verdana" w:hAnsi="Verdana"/>
          <w:b/>
          <w:szCs w:val="22"/>
        </w:rPr>
        <w:t>M</w:t>
      </w:r>
      <w:r w:rsidR="00EB69A4">
        <w:rPr>
          <w:rFonts w:ascii="Verdana" w:hAnsi="Verdana"/>
          <w:b/>
          <w:szCs w:val="22"/>
        </w:rPr>
        <w:tab/>
        <w:t>EMORANDUM, 13</w:t>
      </w:r>
      <w:r>
        <w:rPr>
          <w:rFonts w:ascii="Verdana" w:hAnsi="Verdana"/>
          <w:b/>
          <w:szCs w:val="22"/>
        </w:rPr>
        <w:t>-</w:t>
      </w:r>
      <w:r w:rsidR="00EB69A4">
        <w:rPr>
          <w:rFonts w:ascii="Verdana" w:hAnsi="Verdana"/>
          <w:b/>
          <w:szCs w:val="22"/>
        </w:rPr>
        <w:t>01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EB69A4">
        <w:rPr>
          <w:rFonts w:ascii="Verdana" w:hAnsi="Verdana"/>
          <w:szCs w:val="22"/>
        </w:rPr>
        <w:t>February 4,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F34D50" w:rsidRPr="00344CA6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5F72E9">
        <w:rPr>
          <w:rFonts w:ascii="Verdana" w:hAnsi="Verdana"/>
          <w:b/>
          <w:szCs w:val="22"/>
        </w:rPr>
        <w:t xml:space="preserve">  </w:t>
      </w:r>
      <w:r w:rsidR="00344CA6">
        <w:rPr>
          <w:rFonts w:ascii="Verdana" w:hAnsi="Verdana"/>
          <w:szCs w:val="22"/>
        </w:rPr>
        <w:t>DPP-115 and Notification of Findings to the Attorney General’s Office</w:t>
      </w:r>
    </w:p>
    <w:p w:rsidR="00344CA6" w:rsidRDefault="00344CA6" w:rsidP="00DA31FF">
      <w:pPr>
        <w:rPr>
          <w:rFonts w:ascii="Verdana" w:hAnsi="Verdana"/>
        </w:rPr>
      </w:pPr>
    </w:p>
    <w:p w:rsidR="00DA31FF" w:rsidRDefault="00F72879" w:rsidP="00DA31FF">
      <w:pPr>
        <w:rPr>
          <w:rFonts w:ascii="Verdana" w:hAnsi="Verdana"/>
        </w:rPr>
      </w:pPr>
      <w:r>
        <w:rPr>
          <w:rFonts w:ascii="Verdana" w:hAnsi="Verdana"/>
        </w:rPr>
        <w:t>Please be advised that as of Februar</w:t>
      </w:r>
      <w:r w:rsidR="00817224">
        <w:rPr>
          <w:rFonts w:ascii="Verdana" w:hAnsi="Verdana"/>
        </w:rPr>
        <w:t xml:space="preserve">y 1, 2013, that </w:t>
      </w:r>
      <w:r w:rsidR="00C41F7A">
        <w:rPr>
          <w:rFonts w:ascii="Verdana" w:hAnsi="Verdana"/>
        </w:rPr>
        <w:t xml:space="preserve">APS </w:t>
      </w:r>
      <w:r>
        <w:rPr>
          <w:rFonts w:ascii="Verdana" w:hAnsi="Verdana"/>
        </w:rPr>
        <w:t>DPP-115 Confidential Suspected Abuse-Neglect, Dependency or Exploitation Reporting Form</w:t>
      </w:r>
      <w:r w:rsidR="007C3FB7">
        <w:rPr>
          <w:rFonts w:ascii="Verdana" w:hAnsi="Verdana"/>
        </w:rPr>
        <w:t>s</w:t>
      </w:r>
      <w:r>
        <w:rPr>
          <w:rFonts w:ascii="Verdana" w:hAnsi="Verdana"/>
        </w:rPr>
        <w:t xml:space="preserve"> and </w:t>
      </w:r>
      <w:r w:rsidR="007C3FB7">
        <w:rPr>
          <w:rFonts w:ascii="Verdana" w:hAnsi="Verdana"/>
        </w:rPr>
        <w:t>Notice of Protective Services Investigative Findings Adult Abuse, Neglect or Exploitation documents</w:t>
      </w:r>
      <w:r w:rsidR="00DE397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817224">
        <w:rPr>
          <w:rFonts w:ascii="Verdana" w:hAnsi="Verdana"/>
        </w:rPr>
        <w:t>concerning providers receiving Medicaid funding</w:t>
      </w:r>
      <w:r w:rsidR="00DE3976">
        <w:rPr>
          <w:rFonts w:ascii="Verdana" w:hAnsi="Verdana"/>
        </w:rPr>
        <w:t>,</w:t>
      </w:r>
      <w:bookmarkStart w:id="0" w:name="_GoBack"/>
      <w:bookmarkEnd w:id="0"/>
      <w:r w:rsidR="008172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are to be sent to the following e-mail address at the Attorney General’s office:  </w:t>
      </w:r>
    </w:p>
    <w:p w:rsidR="00F72879" w:rsidRDefault="00086645" w:rsidP="00F72879">
      <w:pPr>
        <w:pStyle w:val="ListParagraph"/>
        <w:numPr>
          <w:ilvl w:val="0"/>
          <w:numId w:val="14"/>
        </w:numPr>
        <w:rPr>
          <w:rFonts w:ascii="Verdana" w:hAnsi="Verdana" w:cs="Arial"/>
          <w:color w:val="000000"/>
        </w:rPr>
      </w:pPr>
      <w:hyperlink r:id="rId8" w:history="1">
        <w:r w:rsidR="00F72879" w:rsidRPr="00F72879">
          <w:rPr>
            <w:rStyle w:val="Hyperlink"/>
            <w:rFonts w:ascii="Verdana" w:hAnsi="Verdana" w:cs="Arial"/>
          </w:rPr>
          <w:t>Abuseneglect.referrals@ag.ky.gov</w:t>
        </w:r>
      </w:hyperlink>
      <w:r w:rsidR="00F72879">
        <w:rPr>
          <w:rFonts w:ascii="Verdana" w:hAnsi="Verdana" w:cs="Arial"/>
          <w:color w:val="000000"/>
        </w:rPr>
        <w:t>.</w:t>
      </w:r>
    </w:p>
    <w:p w:rsidR="007C3FB7" w:rsidRDefault="007C3FB7" w:rsidP="007C3FB7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This e-mail address has been linked in the resource areas in </w:t>
      </w:r>
      <w:hyperlink r:id="rId9" w:history="1">
        <w:r w:rsidRPr="007C3FB7">
          <w:rPr>
            <w:rStyle w:val="Hyperlink"/>
            <w:rFonts w:ascii="Verdana" w:hAnsi="Verdana" w:cs="Arial"/>
          </w:rPr>
          <w:t>SOP 19.4 Completion of the DPP-115 Reporting Form</w:t>
        </w:r>
      </w:hyperlink>
      <w:r>
        <w:rPr>
          <w:rFonts w:ascii="Verdana" w:hAnsi="Verdana" w:cs="Arial"/>
          <w:color w:val="000000"/>
        </w:rPr>
        <w:t xml:space="preserve"> and </w:t>
      </w:r>
      <w:hyperlink r:id="rId10" w:history="1">
        <w:r w:rsidRPr="007C3FB7">
          <w:rPr>
            <w:rStyle w:val="Hyperlink"/>
            <w:rFonts w:ascii="Verdana" w:hAnsi="Verdana" w:cs="Arial"/>
          </w:rPr>
          <w:t>SOP 20.11 Completion and Distribution of the Notification of Protective Services and Investigative Findings Report Form</w:t>
        </w:r>
      </w:hyperlink>
      <w:r>
        <w:rPr>
          <w:rFonts w:ascii="Verdana" w:hAnsi="Verdana" w:cs="Arial"/>
          <w:color w:val="000000"/>
        </w:rPr>
        <w:t xml:space="preserve">.  </w:t>
      </w:r>
    </w:p>
    <w:p w:rsidR="007C3FB7" w:rsidRDefault="007C3FB7" w:rsidP="007C3FB7">
      <w:pPr>
        <w:rPr>
          <w:rFonts w:ascii="Verdana" w:hAnsi="Verdana" w:cs="Arial"/>
          <w:color w:val="000000"/>
        </w:rPr>
      </w:pPr>
    </w:p>
    <w:p w:rsidR="007C3FB7" w:rsidRPr="007C3FB7" w:rsidRDefault="007C3FB7" w:rsidP="007C3FB7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If you have any questions regarding this memorandum, please contact via e-mail </w:t>
      </w:r>
      <w:hyperlink r:id="rId11" w:history="1">
        <w:r w:rsidRPr="008F6BAD">
          <w:rPr>
            <w:rStyle w:val="Hyperlink"/>
            <w:rFonts w:ascii="Verdana" w:hAnsi="Verdana" w:cs="Arial"/>
          </w:rPr>
          <w:t>steven.fisher@ky.gov</w:t>
        </w:r>
      </w:hyperlink>
      <w:r>
        <w:rPr>
          <w:rFonts w:ascii="Verdana" w:hAnsi="Verdana" w:cs="Arial"/>
          <w:color w:val="000000"/>
        </w:rPr>
        <w:t xml:space="preserve"> or by telephone at (502) 564-7043, ext. 3570.  </w:t>
      </w:r>
    </w:p>
    <w:p w:rsidR="00F72879" w:rsidRPr="00F72879" w:rsidRDefault="00F72879" w:rsidP="00F72879">
      <w:pPr>
        <w:rPr>
          <w:rFonts w:ascii="Verdana" w:hAnsi="Verdana" w:cs="Arial"/>
          <w:color w:val="000000"/>
        </w:rPr>
      </w:pPr>
    </w:p>
    <w:sectPr w:rsidR="00F72879" w:rsidRPr="00F72879" w:rsidSect="00D54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5" w:rsidRDefault="00086645">
      <w:r>
        <w:separator/>
      </w:r>
    </w:p>
  </w:endnote>
  <w:endnote w:type="continuationSeparator" w:id="0">
    <w:p w:rsidR="00086645" w:rsidRDefault="0008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5" w:rsidRDefault="00086645">
      <w:r>
        <w:separator/>
      </w:r>
    </w:p>
  </w:footnote>
  <w:footnote w:type="continuationSeparator" w:id="0">
    <w:p w:rsidR="00086645" w:rsidRDefault="0008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D" w:rsidRDefault="00D5798D">
    <w:pPr>
      <w:pStyle w:val="Header"/>
    </w:pPr>
    <w:r>
      <w:t>March 19, 2012</w:t>
    </w:r>
  </w:p>
  <w:p w:rsidR="00D5798D" w:rsidRDefault="001D6A40">
    <w:pPr>
      <w:pStyle w:val="Header"/>
    </w:pPr>
    <w:r>
      <w:t>KY Spirit Health Plan, Inc.</w:t>
    </w:r>
  </w:p>
  <w:p w:rsidR="00D5798D" w:rsidRDefault="00D5798D">
    <w:pPr>
      <w:pStyle w:val="Header"/>
    </w:pPr>
    <w:r>
      <w:t>Page 2</w:t>
    </w:r>
  </w:p>
  <w:p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13D2B"/>
    <w:multiLevelType w:val="hybridMultilevel"/>
    <w:tmpl w:val="9C90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55407"/>
    <w:multiLevelType w:val="hybridMultilevel"/>
    <w:tmpl w:val="977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93060"/>
    <w:multiLevelType w:val="hybridMultilevel"/>
    <w:tmpl w:val="140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85B51"/>
    <w:rsid w:val="00086645"/>
    <w:rsid w:val="000977E1"/>
    <w:rsid w:val="000C65CA"/>
    <w:rsid w:val="000D68D5"/>
    <w:rsid w:val="000E3849"/>
    <w:rsid w:val="000E6D79"/>
    <w:rsid w:val="00130405"/>
    <w:rsid w:val="00166871"/>
    <w:rsid w:val="0017490F"/>
    <w:rsid w:val="00177C48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A7A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44CA6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F1332"/>
    <w:rsid w:val="005F72E9"/>
    <w:rsid w:val="00601ECA"/>
    <w:rsid w:val="00626F38"/>
    <w:rsid w:val="00633FA6"/>
    <w:rsid w:val="0063467E"/>
    <w:rsid w:val="00657A0D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51EAA"/>
    <w:rsid w:val="00756BAC"/>
    <w:rsid w:val="00792735"/>
    <w:rsid w:val="00797852"/>
    <w:rsid w:val="007A0FC9"/>
    <w:rsid w:val="007B16CD"/>
    <w:rsid w:val="007C3FB7"/>
    <w:rsid w:val="007D217B"/>
    <w:rsid w:val="007F5F6E"/>
    <w:rsid w:val="0081658E"/>
    <w:rsid w:val="00817224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651EB"/>
    <w:rsid w:val="00965438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73643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05D"/>
    <w:rsid w:val="00BC3AD0"/>
    <w:rsid w:val="00BC67F5"/>
    <w:rsid w:val="00BF1D9F"/>
    <w:rsid w:val="00BF3A23"/>
    <w:rsid w:val="00C10849"/>
    <w:rsid w:val="00C1319F"/>
    <w:rsid w:val="00C41F7A"/>
    <w:rsid w:val="00C61146"/>
    <w:rsid w:val="00C64E29"/>
    <w:rsid w:val="00C66601"/>
    <w:rsid w:val="00C81A66"/>
    <w:rsid w:val="00C82453"/>
    <w:rsid w:val="00C84488"/>
    <w:rsid w:val="00C847BD"/>
    <w:rsid w:val="00CB0280"/>
    <w:rsid w:val="00CC1C59"/>
    <w:rsid w:val="00CE2DA1"/>
    <w:rsid w:val="00D03318"/>
    <w:rsid w:val="00D03565"/>
    <w:rsid w:val="00D070A4"/>
    <w:rsid w:val="00D138F1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A31FF"/>
    <w:rsid w:val="00DB0D30"/>
    <w:rsid w:val="00DB2256"/>
    <w:rsid w:val="00DC5220"/>
    <w:rsid w:val="00DD0743"/>
    <w:rsid w:val="00DE3976"/>
    <w:rsid w:val="00DE77E4"/>
    <w:rsid w:val="00DF3E1E"/>
    <w:rsid w:val="00DF43B6"/>
    <w:rsid w:val="00DF68FF"/>
    <w:rsid w:val="00E20432"/>
    <w:rsid w:val="00E31F97"/>
    <w:rsid w:val="00E367CE"/>
    <w:rsid w:val="00E407CB"/>
    <w:rsid w:val="00E50F01"/>
    <w:rsid w:val="00E5548F"/>
    <w:rsid w:val="00E67556"/>
    <w:rsid w:val="00E67BEF"/>
    <w:rsid w:val="00E77B51"/>
    <w:rsid w:val="00E929A5"/>
    <w:rsid w:val="00E93EA8"/>
    <w:rsid w:val="00EB0FEF"/>
    <w:rsid w:val="00EB69A4"/>
    <w:rsid w:val="00EE34D6"/>
    <w:rsid w:val="00F0079B"/>
    <w:rsid w:val="00F035C1"/>
    <w:rsid w:val="00F24449"/>
    <w:rsid w:val="00F27813"/>
    <w:rsid w:val="00F30990"/>
    <w:rsid w:val="00F30C9C"/>
    <w:rsid w:val="00F34D50"/>
    <w:rsid w:val="00F36945"/>
    <w:rsid w:val="00F70416"/>
    <w:rsid w:val="00F72879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seneglect.referrals@ag.ky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ven.fisher@k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nuals.sp.chfs.ky.gov/chapter20/Pages/2011CompletionandDistributionoftheNotificationofProtectiveServicesandInvestigativeFindingsReportForm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chapter19/Pages/194CompletionoftheDPP-115ReportingForm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45808-3FB5-4D3B-BB22-86925CBE145C}"/>
</file>

<file path=customXml/itemProps2.xml><?xml version="1.0" encoding="utf-8"?>
<ds:datastoreItem xmlns:ds="http://schemas.openxmlformats.org/officeDocument/2006/customXml" ds:itemID="{8D43059D-891E-4CB0-9087-8B758C6C1EB7}"/>
</file>

<file path=customXml/itemProps3.xml><?xml version="1.0" encoding="utf-8"?>
<ds:datastoreItem xmlns:ds="http://schemas.openxmlformats.org/officeDocument/2006/customXml" ds:itemID="{D5725789-3B2C-4E28-9284-6AB319976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13-01 DPP-115 and Notification of Findings to the Attorney General</dc:title>
  <dc:creator>Beth.Holbrook</dc:creator>
  <cp:lastModifiedBy>sarah.cooper</cp:lastModifiedBy>
  <cp:revision>6</cp:revision>
  <cp:lastPrinted>2013-01-15T17:26:00Z</cp:lastPrinted>
  <dcterms:created xsi:type="dcterms:W3CDTF">2013-01-23T18:40:00Z</dcterms:created>
  <dcterms:modified xsi:type="dcterms:W3CDTF">2013-02-04T18:15:00Z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